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8909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内分泌科主任领袖营支持项目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是否为内分泌科/甲状腺科/老年科/全科医学科等相关科室的医师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bookmarkStart w:id="0" w:name="_GoBack"/>
      <w:bookmarkEnd w:id="0"/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本人自愿申请参加内分泌科主任领袖营支持项目，‌经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E03C7"/>
    <w:rsid w:val="11686C24"/>
    <w:rsid w:val="4C85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0</TotalTime>
  <ScaleCrop>false</ScaleCrop>
  <LinksUpToDate>false</LinksUpToDate>
  <CharactersWithSpaces>203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YULI</cp:lastModifiedBy>
  <dcterms:modified xsi:type="dcterms:W3CDTF">2026-07-20T10:19:30Z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eyJoZGlkIjoiZTBkZjBlYmRiN2NlMDllYWJiNzIwNDFkMThmOTI3NDEiLCJ1c2VySWQiOiIxNDUxNjMwOTk3In0=</vt:lpwstr>
  </property>
  <property fmtid="{D5CDD505-2E9C-101B-9397-08002B2CF9AE}" pid="4" name="ICV">
    <vt:lpwstr>59651AD6BDD74EECBD688AD90A1D5EA8_13</vt:lpwstr>
  </property>
</Properties>
</file>